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D58A4DA" w:rsidR="00BD43ED" w:rsidRDefault="003A334F">
      <w:pPr>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BD43ED" w:rsidRDefault="003A334F">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6F749D53" w:rsidR="00BD43ED" w:rsidRDefault="003A334F">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11">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00000004" w14:textId="77777777" w:rsidR="00BD43ED" w:rsidRDefault="003A334F">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77777777" w:rsidR="00BD43ED" w:rsidRDefault="003A334F">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0000006" w14:textId="77777777" w:rsidR="00BD43ED" w:rsidRDefault="003A334F">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BD43ED" w:rsidRDefault="003A334F">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BD43ED" w:rsidRDefault="003A334F">
      <w:pPr>
        <w:numPr>
          <w:ilvl w:val="2"/>
          <w:numId w:val="1"/>
        </w:numPr>
        <w:tabs>
          <w:tab w:val="left" w:pos="1985"/>
        </w:tabs>
        <w:spacing w:before="120" w:after="120" w:line="240" w:lineRule="auto"/>
      </w:pPr>
      <w:r>
        <w:rPr>
          <w:rFonts w:ascii="Arial" w:eastAsia="Arial" w:hAnsi="Arial" w:cs="Arial"/>
          <w:sz w:val="24"/>
          <w:szCs w:val="24"/>
        </w:rPr>
        <w:t xml:space="preserve">eliminate discrimination, </w:t>
      </w:r>
      <w:proofErr w:type="gramStart"/>
      <w:r>
        <w:rPr>
          <w:rFonts w:ascii="Arial" w:eastAsia="Arial" w:hAnsi="Arial" w:cs="Arial"/>
          <w:sz w:val="24"/>
          <w:szCs w:val="24"/>
        </w:rPr>
        <w:t>harassment</w:t>
      </w:r>
      <w:proofErr w:type="gramEnd"/>
      <w:r>
        <w:rPr>
          <w:rFonts w:ascii="Arial" w:eastAsia="Arial" w:hAnsi="Arial" w:cs="Arial"/>
          <w:sz w:val="24"/>
          <w:szCs w:val="24"/>
        </w:rPr>
        <w:t xml:space="preserve"> or victimisation of any kind; and</w:t>
      </w:r>
    </w:p>
    <w:p w14:paraId="00000009" w14:textId="77777777" w:rsidR="00BD43ED" w:rsidRDefault="003A334F">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000000A" w14:textId="77777777" w:rsidR="00BD43ED" w:rsidRDefault="003A334F">
      <w:pPr>
        <w:keepNext/>
        <w:numPr>
          <w:ilvl w:val="0"/>
          <w:numId w:val="1"/>
        </w:numPr>
        <w:tabs>
          <w:tab w:val="left" w:pos="142"/>
        </w:tabs>
        <w:spacing w:before="120" w:after="240" w:line="240" w:lineRule="auto"/>
      </w:pPr>
      <w:r>
        <w:rPr>
          <w:rFonts w:ascii="Arial Bold" w:eastAsia="Arial Bold" w:hAnsi="Arial Bold" w:cs="Arial Bold"/>
          <w:b/>
          <w:sz w:val="24"/>
          <w:szCs w:val="24"/>
        </w:rPr>
        <w:t xml:space="preserve">Modern Slavery, Child </w:t>
      </w:r>
      <w:proofErr w:type="gramStart"/>
      <w:r>
        <w:rPr>
          <w:rFonts w:ascii="Arial Bold" w:eastAsia="Arial Bold" w:hAnsi="Arial Bold" w:cs="Arial Bold"/>
          <w:b/>
          <w:sz w:val="24"/>
          <w:szCs w:val="24"/>
        </w:rPr>
        <w:t>Labour</w:t>
      </w:r>
      <w:proofErr w:type="gramEnd"/>
      <w:r>
        <w:rPr>
          <w:rFonts w:ascii="Arial Bold" w:eastAsia="Arial Bold" w:hAnsi="Arial Bold" w:cs="Arial Bold"/>
          <w:b/>
          <w:sz w:val="24"/>
          <w:szCs w:val="24"/>
        </w:rPr>
        <w:t xml:space="preserve"> and Inhumane Treatment</w:t>
      </w:r>
    </w:p>
    <w:p w14:paraId="0000000B" w14:textId="67C46CFE" w:rsidR="00BD43ED" w:rsidRDefault="003A334F">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2">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BD43ED" w:rsidRDefault="003A334F">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BD43ED" w:rsidRDefault="003A334F">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Subcontractors to use forced, bonded or involuntary prison </w:t>
      </w:r>
      <w:proofErr w:type="gramStart"/>
      <w:r>
        <w:rPr>
          <w:rFonts w:ascii="Arial" w:eastAsia="Arial" w:hAnsi="Arial" w:cs="Arial"/>
          <w:sz w:val="24"/>
          <w:szCs w:val="24"/>
        </w:rPr>
        <w:t>labour;</w:t>
      </w:r>
      <w:proofErr w:type="gramEnd"/>
    </w:p>
    <w:p w14:paraId="0000000E" w14:textId="77777777" w:rsidR="00BD43ED" w:rsidRDefault="003A334F">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w:t>
      </w:r>
      <w:proofErr w:type="gramStart"/>
      <w:r>
        <w:rPr>
          <w:rFonts w:ascii="Arial" w:eastAsia="Arial" w:hAnsi="Arial" w:cs="Arial"/>
          <w:sz w:val="24"/>
          <w:szCs w:val="24"/>
        </w:rPr>
        <w:t>notice;</w:t>
      </w:r>
      <w:proofErr w:type="gramEnd"/>
      <w:r>
        <w:rPr>
          <w:rFonts w:ascii="Arial" w:eastAsia="Arial" w:hAnsi="Arial" w:cs="Arial"/>
          <w:sz w:val="24"/>
          <w:szCs w:val="24"/>
        </w:rPr>
        <w:t xml:space="preserve">  </w:t>
      </w:r>
    </w:p>
    <w:p w14:paraId="0000000F" w14:textId="77777777" w:rsidR="00BD43ED" w:rsidRDefault="003A334F">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and represents that it has not been convicted of any slavery or human trafficking offences anywhere around the world.  </w:t>
      </w:r>
    </w:p>
    <w:p w14:paraId="00000010" w14:textId="77777777" w:rsidR="00BD43ED" w:rsidRDefault="003A334F">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w:t>
      </w:r>
      <w:proofErr w:type="gramStart"/>
      <w:r>
        <w:rPr>
          <w:rFonts w:ascii="Arial" w:eastAsia="Arial" w:hAnsi="Arial" w:cs="Arial"/>
          <w:sz w:val="24"/>
          <w:szCs w:val="24"/>
        </w:rPr>
        <w:t>inquiry</w:t>
      </w:r>
      <w:proofErr w:type="gramEnd"/>
      <w:r>
        <w:rPr>
          <w:rFonts w:ascii="Arial" w:eastAsia="Arial" w:hAnsi="Arial" w:cs="Arial"/>
          <w:sz w:val="24"/>
          <w:szCs w:val="24"/>
        </w:rPr>
        <w:t xml:space="preserve"> or enforcement proceedings in relation to any allegation of slavery or human trafficking offenses anywhere around the world.  </w:t>
      </w:r>
    </w:p>
    <w:p w14:paraId="00000011" w14:textId="77777777" w:rsidR="00BD43ED" w:rsidRDefault="003A334F">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w:t>
      </w:r>
      <w:proofErr w:type="gramStart"/>
      <w:r>
        <w:rPr>
          <w:rFonts w:ascii="Arial" w:eastAsia="Arial" w:hAnsi="Arial" w:cs="Arial"/>
          <w:sz w:val="24"/>
          <w:szCs w:val="24"/>
        </w:rPr>
        <w:t>employees</w:t>
      </w:r>
      <w:proofErr w:type="gramEnd"/>
      <w:r>
        <w:rPr>
          <w:rFonts w:ascii="Arial" w:eastAsia="Arial" w:hAnsi="Arial" w:cs="Arial"/>
          <w:sz w:val="24"/>
          <w:szCs w:val="24"/>
        </w:rPr>
        <w:t xml:space="preserve"> and Subcontractors have not been convicted of slavery or human trafficking offenses anywhere around the world.</w:t>
      </w:r>
    </w:p>
    <w:p w14:paraId="00000012" w14:textId="77777777" w:rsidR="00BD43ED" w:rsidRDefault="003A334F">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each Contract its own policies and procedures to ensure its compliance with the Modern Slavery Act and include in its contracts with its Subcontractors anti-slavery and human trafficking </w:t>
      </w:r>
      <w:proofErr w:type="gramStart"/>
      <w:r>
        <w:rPr>
          <w:rFonts w:ascii="Arial" w:eastAsia="Arial" w:hAnsi="Arial" w:cs="Arial"/>
          <w:sz w:val="24"/>
          <w:szCs w:val="24"/>
        </w:rPr>
        <w:t>provisions;</w:t>
      </w:r>
      <w:proofErr w:type="gramEnd"/>
    </w:p>
    <w:p w14:paraId="00000013" w14:textId="77777777" w:rsidR="00BD43ED" w:rsidRDefault="003A334F">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implement due diligence procedures to ensure that there is no slavery or human trafficking in any part of its supply chain performing obligations under a </w:t>
      </w:r>
      <w:proofErr w:type="gramStart"/>
      <w:r>
        <w:rPr>
          <w:rFonts w:ascii="Arial" w:eastAsia="Arial" w:hAnsi="Arial" w:cs="Arial"/>
          <w:sz w:val="24"/>
          <w:szCs w:val="24"/>
        </w:rPr>
        <w:t>Contract;</w:t>
      </w:r>
      <w:proofErr w:type="gramEnd"/>
    </w:p>
    <w:p w14:paraId="00000014" w14:textId="77777777" w:rsidR="00BD43ED" w:rsidRDefault="003A334F">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w:t>
      </w:r>
      <w:proofErr w:type="gramStart"/>
      <w:r>
        <w:rPr>
          <w:rFonts w:ascii="Arial" w:eastAsia="Arial" w:hAnsi="Arial" w:cs="Arial"/>
          <w:sz w:val="24"/>
          <w:szCs w:val="24"/>
        </w:rPr>
        <w:t>3;</w:t>
      </w:r>
      <w:proofErr w:type="gramEnd"/>
    </w:p>
    <w:p w14:paraId="00000015" w14:textId="77777777" w:rsidR="00BD43ED" w:rsidRDefault="003A334F">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Pr>
          <w:rFonts w:ascii="Arial" w:eastAsia="Arial" w:hAnsi="Arial" w:cs="Arial"/>
          <w:sz w:val="24"/>
          <w:szCs w:val="24"/>
        </w:rPr>
        <w:t>Subcontractors;</w:t>
      </w:r>
      <w:proofErr w:type="gramEnd"/>
    </w:p>
    <w:p w14:paraId="00000016" w14:textId="77777777" w:rsidR="00BD43ED" w:rsidRDefault="003A334F">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or allow child or slave labour to be used by its </w:t>
      </w:r>
      <w:proofErr w:type="gramStart"/>
      <w:r>
        <w:rPr>
          <w:rFonts w:ascii="Arial" w:eastAsia="Arial" w:hAnsi="Arial" w:cs="Arial"/>
          <w:sz w:val="24"/>
          <w:szCs w:val="24"/>
        </w:rPr>
        <w:t>Subcontractors;</w:t>
      </w:r>
      <w:proofErr w:type="gramEnd"/>
    </w:p>
    <w:p w14:paraId="00000017" w14:textId="77777777" w:rsidR="00BD43ED" w:rsidRDefault="003A334F">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report the discovery or suspicion of any slavery or trafficking by it or its Subcontractors to CCS, the </w:t>
      </w:r>
      <w:proofErr w:type="gramStart"/>
      <w:r>
        <w:rPr>
          <w:rFonts w:ascii="Arial" w:eastAsia="Arial" w:hAnsi="Arial" w:cs="Arial"/>
          <w:sz w:val="24"/>
          <w:szCs w:val="24"/>
        </w:rPr>
        <w:t>Buyer</w:t>
      </w:r>
      <w:proofErr w:type="gramEnd"/>
      <w:r>
        <w:rPr>
          <w:rFonts w:ascii="Arial" w:eastAsia="Arial" w:hAnsi="Arial" w:cs="Arial"/>
          <w:sz w:val="24"/>
          <w:szCs w:val="24"/>
        </w:rPr>
        <w:t xml:space="preserve"> and Modern Slavery Helpline.</w:t>
      </w:r>
    </w:p>
    <w:p w14:paraId="00000018" w14:textId="77777777" w:rsidR="00BD43ED" w:rsidRDefault="003A334F">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BD43ED" w:rsidRDefault="003A334F">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BD43ED" w:rsidRDefault="003A334F">
      <w:pPr>
        <w:numPr>
          <w:ilvl w:val="2"/>
          <w:numId w:val="1"/>
        </w:numPr>
        <w:tabs>
          <w:tab w:val="left" w:pos="1985"/>
        </w:tabs>
        <w:spacing w:before="120" w:after="120" w:line="240" w:lineRule="auto"/>
      </w:pPr>
      <w:r>
        <w:rPr>
          <w:rFonts w:ascii="Arial" w:eastAsia="Arial" w:hAnsi="Arial" w:cs="Arial"/>
          <w:sz w:val="24"/>
          <w:szCs w:val="24"/>
        </w:rPr>
        <w:t xml:space="preserve">ensure that that all wages and benefits paid for a standard working week meet, at a minimum, national legal standards in the country of </w:t>
      </w:r>
      <w:proofErr w:type="gramStart"/>
      <w:r>
        <w:rPr>
          <w:rFonts w:ascii="Arial" w:eastAsia="Arial" w:hAnsi="Arial" w:cs="Arial"/>
          <w:sz w:val="24"/>
          <w:szCs w:val="24"/>
        </w:rPr>
        <w:t>employment;</w:t>
      </w:r>
      <w:proofErr w:type="gramEnd"/>
    </w:p>
    <w:p w14:paraId="0000001B" w14:textId="090BE330" w:rsidR="00BD43ED" w:rsidRDefault="003A334F">
      <w:pPr>
        <w:numPr>
          <w:ilvl w:val="2"/>
          <w:numId w:val="1"/>
        </w:numPr>
        <w:tabs>
          <w:tab w:val="left" w:pos="1985"/>
        </w:tabs>
        <w:spacing w:before="120" w:after="120" w:line="240" w:lineRule="auto"/>
        <w:jc w:val="both"/>
      </w:pPr>
      <w:bookmarkStart w:id="0" w:name="_heading=h.gjdgxs" w:colFirst="0" w:colLast="0"/>
      <w:bookmarkEnd w:id="0"/>
      <w:r>
        <w:rPr>
          <w:rFonts w:ascii="Arial" w:eastAsia="Arial" w:hAnsi="Arial" w:cs="Arial"/>
          <w:sz w:val="24"/>
          <w:szCs w:val="24"/>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w:t>
      </w:r>
      <w:proofErr w:type="gramStart"/>
      <w:r>
        <w:rPr>
          <w:rFonts w:ascii="Arial" w:eastAsia="Arial" w:hAnsi="Arial" w:cs="Arial"/>
          <w:sz w:val="24"/>
          <w:szCs w:val="24"/>
        </w:rPr>
        <w:t>paid;</w:t>
      </w:r>
      <w:proofErr w:type="gramEnd"/>
    </w:p>
    <w:p w14:paraId="0000001C" w14:textId="77777777" w:rsidR="00BD43ED" w:rsidRDefault="003A334F">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D" w14:textId="2ED3297D" w:rsidR="00BD43ED" w:rsidRDefault="003A334F">
      <w:pPr>
        <w:numPr>
          <w:ilvl w:val="3"/>
          <w:numId w:val="1"/>
        </w:numPr>
        <w:tabs>
          <w:tab w:val="left" w:pos="1985"/>
        </w:tabs>
        <w:spacing w:before="120" w:after="120" w:line="240" w:lineRule="auto"/>
      </w:pPr>
      <w:r>
        <w:rPr>
          <w:rFonts w:ascii="Arial" w:eastAsia="Arial" w:hAnsi="Arial" w:cs="Arial"/>
          <w:sz w:val="24"/>
          <w:szCs w:val="24"/>
        </w:rPr>
        <w:t xml:space="preserve">as a disciplinary </w:t>
      </w:r>
      <w:proofErr w:type="gramStart"/>
      <w:r>
        <w:rPr>
          <w:rFonts w:ascii="Arial" w:eastAsia="Arial" w:hAnsi="Arial" w:cs="Arial"/>
          <w:sz w:val="24"/>
          <w:szCs w:val="24"/>
        </w:rPr>
        <w:t>measure</w:t>
      </w:r>
      <w:r w:rsidR="006F3680">
        <w:rPr>
          <w:rFonts w:ascii="Arial" w:eastAsia="Arial" w:hAnsi="Arial" w:cs="Arial"/>
          <w:sz w:val="24"/>
          <w:szCs w:val="24"/>
        </w:rPr>
        <w:t>;</w:t>
      </w:r>
      <w:proofErr w:type="gramEnd"/>
      <w:r>
        <w:rPr>
          <w:rFonts w:ascii="Arial" w:eastAsia="Arial" w:hAnsi="Arial" w:cs="Arial"/>
          <w:sz w:val="24"/>
          <w:szCs w:val="24"/>
        </w:rPr>
        <w:t xml:space="preserve"> </w:t>
      </w:r>
    </w:p>
    <w:p w14:paraId="0000001E" w14:textId="77777777" w:rsidR="00BD43ED" w:rsidRDefault="003A334F">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0000001F" w14:textId="77777777" w:rsidR="00BD43ED" w:rsidRDefault="003A334F">
      <w:pPr>
        <w:numPr>
          <w:ilvl w:val="3"/>
          <w:numId w:val="1"/>
        </w:numPr>
        <w:tabs>
          <w:tab w:val="left" w:pos="1985"/>
        </w:tabs>
        <w:spacing w:before="120" w:after="120" w:line="240" w:lineRule="auto"/>
      </w:pPr>
      <w:r>
        <w:rPr>
          <w:rFonts w:ascii="Arial" w:eastAsia="Arial" w:hAnsi="Arial" w:cs="Arial"/>
          <w:sz w:val="24"/>
          <w:szCs w:val="24"/>
        </w:rPr>
        <w:t xml:space="preserve">without expressed permission of the worker </w:t>
      </w:r>
      <w:proofErr w:type="gramStart"/>
      <w:r>
        <w:rPr>
          <w:rFonts w:ascii="Arial" w:eastAsia="Arial" w:hAnsi="Arial" w:cs="Arial"/>
          <w:sz w:val="24"/>
          <w:szCs w:val="24"/>
        </w:rPr>
        <w:t>concerned;</w:t>
      </w:r>
      <w:proofErr w:type="gramEnd"/>
    </w:p>
    <w:p w14:paraId="00000020" w14:textId="77777777" w:rsidR="00BD43ED" w:rsidRDefault="003A334F">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00000021" w14:textId="77777777" w:rsidR="00BD43ED" w:rsidRDefault="003A334F">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BD43ED" w:rsidRDefault="003A334F">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3" w14:textId="77777777" w:rsidR="00BD43ED" w:rsidRDefault="003A334F">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BD43ED" w:rsidRDefault="003A334F">
      <w:pPr>
        <w:numPr>
          <w:ilvl w:val="2"/>
          <w:numId w:val="1"/>
        </w:numPr>
        <w:tabs>
          <w:tab w:val="left" w:pos="1985"/>
        </w:tabs>
        <w:spacing w:before="120" w:after="120" w:line="240" w:lineRule="auto"/>
      </w:pPr>
      <w:r>
        <w:rPr>
          <w:rFonts w:ascii="Arial" w:eastAsia="Arial" w:hAnsi="Arial" w:cs="Arial"/>
          <w:sz w:val="24"/>
          <w:szCs w:val="24"/>
        </w:rPr>
        <w:t xml:space="preserve">ensure that the working hours of Supplier Staff comply with national laws, and any collective </w:t>
      </w:r>
      <w:proofErr w:type="gramStart"/>
      <w:r>
        <w:rPr>
          <w:rFonts w:ascii="Arial" w:eastAsia="Arial" w:hAnsi="Arial" w:cs="Arial"/>
          <w:sz w:val="24"/>
          <w:szCs w:val="24"/>
        </w:rPr>
        <w:t>agreements;</w:t>
      </w:r>
      <w:proofErr w:type="gramEnd"/>
    </w:p>
    <w:p w14:paraId="00000025" w14:textId="6A6C7B93" w:rsidR="00BD43ED" w:rsidRDefault="006F3680">
      <w:pPr>
        <w:numPr>
          <w:ilvl w:val="2"/>
          <w:numId w:val="1"/>
        </w:numPr>
        <w:tabs>
          <w:tab w:val="left" w:pos="1985"/>
        </w:tabs>
        <w:spacing w:before="120" w:after="120" w:line="240" w:lineRule="auto"/>
      </w:pPr>
      <w:r>
        <w:rPr>
          <w:rFonts w:ascii="Arial" w:eastAsia="Arial" w:hAnsi="Arial" w:cs="Arial"/>
          <w:sz w:val="24"/>
          <w:szCs w:val="24"/>
        </w:rPr>
        <w:t xml:space="preserve">ensure </w:t>
      </w:r>
      <w:r w:rsidR="003A334F">
        <w:rPr>
          <w:rFonts w:ascii="Arial" w:eastAsia="Arial" w:hAnsi="Arial" w:cs="Arial"/>
          <w:sz w:val="24"/>
          <w:szCs w:val="24"/>
        </w:rPr>
        <w:t xml:space="preserve">that the working hours of Supplier Staff, excluding overtime, shall be defined by contract, and shall not exceed 48 hours per week unless the individual has agreed in </w:t>
      </w:r>
      <w:proofErr w:type="gramStart"/>
      <w:r w:rsidR="003A334F">
        <w:rPr>
          <w:rFonts w:ascii="Arial" w:eastAsia="Arial" w:hAnsi="Arial" w:cs="Arial"/>
          <w:sz w:val="24"/>
          <w:szCs w:val="24"/>
        </w:rPr>
        <w:t>writing;</w:t>
      </w:r>
      <w:proofErr w:type="gramEnd"/>
    </w:p>
    <w:p w14:paraId="00000026" w14:textId="004EA2AB" w:rsidR="00BD43ED" w:rsidRDefault="003A334F">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w:t>
      </w:r>
      <w:r w:rsidR="006F3680">
        <w:rPr>
          <w:rFonts w:ascii="Arial" w:eastAsia="Arial" w:hAnsi="Arial" w:cs="Arial"/>
          <w:sz w:val="24"/>
          <w:szCs w:val="24"/>
        </w:rPr>
        <w:t xml:space="preserve">is </w:t>
      </w:r>
      <w:r>
        <w:rPr>
          <w:rFonts w:ascii="Arial" w:eastAsia="Arial" w:hAnsi="Arial" w:cs="Arial"/>
          <w:sz w:val="24"/>
          <w:szCs w:val="24"/>
        </w:rPr>
        <w:t xml:space="preserve">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00000027" w14:textId="77777777" w:rsidR="00BD43ED" w:rsidRDefault="003A334F">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the </w:t>
      </w:r>
      <w:proofErr w:type="gramStart"/>
      <w:r>
        <w:rPr>
          <w:rFonts w:ascii="Arial" w:eastAsia="Arial" w:hAnsi="Arial" w:cs="Arial"/>
          <w:sz w:val="24"/>
          <w:szCs w:val="24"/>
        </w:rPr>
        <w:t>extent;</w:t>
      </w:r>
      <w:proofErr w:type="gramEnd"/>
    </w:p>
    <w:p w14:paraId="00000028" w14:textId="77777777" w:rsidR="00BD43ED" w:rsidRDefault="003A334F">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9" w14:textId="53850390" w:rsidR="00BD43ED" w:rsidRDefault="003A334F">
      <w:pPr>
        <w:numPr>
          <w:ilvl w:val="3"/>
          <w:numId w:val="2"/>
        </w:numPr>
        <w:tabs>
          <w:tab w:val="left" w:pos="1985"/>
        </w:tabs>
        <w:spacing w:before="120" w:after="120" w:line="240" w:lineRule="auto"/>
        <w:rPr>
          <w:sz w:val="24"/>
          <w:szCs w:val="24"/>
        </w:rPr>
      </w:pPr>
      <w:r>
        <w:rPr>
          <w:rFonts w:ascii="Arial" w:eastAsia="Arial" w:hAnsi="Arial" w:cs="Arial"/>
          <w:sz w:val="24"/>
          <w:szCs w:val="24"/>
        </w:rPr>
        <w:t>hours worked</w:t>
      </w:r>
      <w:r w:rsidR="006F3680">
        <w:rPr>
          <w:rFonts w:ascii="Arial" w:eastAsia="Arial" w:hAnsi="Arial" w:cs="Arial"/>
          <w:sz w:val="24"/>
          <w:szCs w:val="24"/>
        </w:rPr>
        <w:t>,</w:t>
      </w:r>
      <w:r>
        <w:rPr>
          <w:rFonts w:ascii="Arial" w:eastAsia="Arial" w:hAnsi="Arial" w:cs="Arial"/>
          <w:sz w:val="24"/>
          <w:szCs w:val="24"/>
        </w:rPr>
        <w:t xml:space="preserve"> </w:t>
      </w:r>
    </w:p>
    <w:p w14:paraId="0000002A" w14:textId="77777777" w:rsidR="00BD43ED" w:rsidRDefault="003A334F">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 xml:space="preserve">by individuals and by the Supplier Staff as a </w:t>
      </w:r>
      <w:proofErr w:type="gramStart"/>
      <w:r>
        <w:rPr>
          <w:rFonts w:ascii="Arial" w:eastAsia="Arial" w:hAnsi="Arial" w:cs="Arial"/>
          <w:sz w:val="24"/>
          <w:szCs w:val="24"/>
        </w:rPr>
        <w:t>whole;</w:t>
      </w:r>
      <w:proofErr w:type="gramEnd"/>
    </w:p>
    <w:p w14:paraId="0000002B" w14:textId="77777777" w:rsidR="00BD43ED" w:rsidRDefault="003A334F">
      <w:pPr>
        <w:numPr>
          <w:ilvl w:val="1"/>
          <w:numId w:val="2"/>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0000002C" w14:textId="77777777" w:rsidR="00BD43ED" w:rsidRDefault="003A334F">
      <w:pPr>
        <w:keepNext/>
        <w:numPr>
          <w:ilvl w:val="1"/>
          <w:numId w:val="2"/>
        </w:numPr>
        <w:spacing w:before="120" w:after="120" w:line="240" w:lineRule="auto"/>
        <w:ind w:left="900" w:hanging="616"/>
      </w:pPr>
      <w:bookmarkStart w:id="1" w:name="_heading=h.30j0zll"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0000002D" w14:textId="77777777" w:rsidR="00BD43ED" w:rsidRDefault="003A334F">
      <w:pPr>
        <w:numPr>
          <w:ilvl w:val="2"/>
          <w:numId w:val="2"/>
        </w:numPr>
        <w:tabs>
          <w:tab w:val="left" w:pos="1985"/>
        </w:tabs>
        <w:spacing w:before="120" w:after="120" w:line="240" w:lineRule="auto"/>
      </w:pPr>
      <w:r>
        <w:rPr>
          <w:rFonts w:ascii="Arial" w:eastAsia="Arial" w:hAnsi="Arial" w:cs="Arial"/>
          <w:sz w:val="24"/>
          <w:szCs w:val="24"/>
        </w:rPr>
        <w:t xml:space="preserve">this is allowed by national </w:t>
      </w:r>
      <w:proofErr w:type="gramStart"/>
      <w:r>
        <w:rPr>
          <w:rFonts w:ascii="Arial" w:eastAsia="Arial" w:hAnsi="Arial" w:cs="Arial"/>
          <w:sz w:val="24"/>
          <w:szCs w:val="24"/>
        </w:rPr>
        <w:t>law;</w:t>
      </w:r>
      <w:proofErr w:type="gramEnd"/>
    </w:p>
    <w:p w14:paraId="3604ACC7" w14:textId="77777777" w:rsidR="006F3680" w:rsidRDefault="003A334F" w:rsidP="006F3680">
      <w:pPr>
        <w:numPr>
          <w:ilvl w:val="2"/>
          <w:numId w:val="2"/>
        </w:numPr>
        <w:tabs>
          <w:tab w:val="left" w:pos="1985"/>
        </w:tabs>
        <w:spacing w:before="120" w:after="120" w:line="240" w:lineRule="auto"/>
      </w:pPr>
      <w:r>
        <w:rPr>
          <w:rFonts w:ascii="Arial" w:eastAsia="Arial" w:hAnsi="Arial" w:cs="Arial"/>
          <w:sz w:val="24"/>
          <w:szCs w:val="24"/>
        </w:rPr>
        <w:t xml:space="preserve">this is allowed by a collective agreement freely negotiated with a workers’ organisation representing a significant portion of the </w:t>
      </w:r>
      <w:proofErr w:type="gramStart"/>
      <w:r>
        <w:rPr>
          <w:rFonts w:ascii="Arial" w:eastAsia="Arial" w:hAnsi="Arial" w:cs="Arial"/>
          <w:sz w:val="24"/>
          <w:szCs w:val="24"/>
        </w:rPr>
        <w:t>workforce;</w:t>
      </w:r>
      <w:proofErr w:type="gramEnd"/>
    </w:p>
    <w:p w14:paraId="0000002F" w14:textId="454CFFF8" w:rsidR="00BD43ED" w:rsidRPr="006F3680" w:rsidRDefault="003A334F" w:rsidP="006F3680">
      <w:pPr>
        <w:numPr>
          <w:ilvl w:val="2"/>
          <w:numId w:val="2"/>
        </w:numPr>
        <w:tabs>
          <w:tab w:val="left" w:pos="1985"/>
        </w:tabs>
        <w:spacing w:before="120" w:after="120" w:line="240" w:lineRule="auto"/>
      </w:pPr>
      <w:r w:rsidRPr="006F3680">
        <w:rPr>
          <w:rFonts w:ascii="Arial" w:eastAsia="Arial" w:hAnsi="Arial" w:cs="Arial"/>
          <w:sz w:val="24"/>
          <w:szCs w:val="24"/>
        </w:rPr>
        <w:t>appropriate safeguards are taken to protect the workers’ health and safety; and</w:t>
      </w:r>
    </w:p>
    <w:p w14:paraId="00000030" w14:textId="77777777" w:rsidR="00BD43ED" w:rsidRDefault="003A334F">
      <w:pPr>
        <w:numPr>
          <w:ilvl w:val="2"/>
          <w:numId w:val="2"/>
        </w:numPr>
        <w:tabs>
          <w:tab w:val="left" w:pos="1985"/>
        </w:tabs>
        <w:spacing w:before="120" w:after="120" w:line="240" w:lineRule="auto"/>
      </w:pPr>
      <w:r>
        <w:rPr>
          <w:rFonts w:ascii="Arial" w:eastAsia="Arial" w:hAnsi="Arial" w:cs="Arial"/>
          <w:sz w:val="24"/>
          <w:szCs w:val="24"/>
        </w:rPr>
        <w:t xml:space="preserve">the employer can demonstrate that exceptional circumstances apply such as unexpected production peaks, </w:t>
      </w:r>
      <w:proofErr w:type="gramStart"/>
      <w:r>
        <w:rPr>
          <w:rFonts w:ascii="Arial" w:eastAsia="Arial" w:hAnsi="Arial" w:cs="Arial"/>
          <w:sz w:val="24"/>
          <w:szCs w:val="24"/>
        </w:rPr>
        <w:t>accidents</w:t>
      </w:r>
      <w:proofErr w:type="gramEnd"/>
      <w:r>
        <w:rPr>
          <w:rFonts w:ascii="Arial" w:eastAsia="Arial" w:hAnsi="Arial" w:cs="Arial"/>
          <w:sz w:val="24"/>
          <w:szCs w:val="24"/>
        </w:rPr>
        <w:t xml:space="preserve"> or emergencies.</w:t>
      </w:r>
    </w:p>
    <w:p w14:paraId="00000031" w14:textId="77777777" w:rsidR="00BD43ED" w:rsidRDefault="003A334F">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2" w14:textId="77777777" w:rsidR="00BD43ED" w:rsidRDefault="00BD43ED">
      <w:pPr>
        <w:spacing w:after="0" w:line="240" w:lineRule="auto"/>
        <w:rPr>
          <w:rFonts w:ascii="Arial" w:eastAsia="Arial" w:hAnsi="Arial" w:cs="Arial"/>
          <w:color w:val="FFFFFF"/>
          <w:sz w:val="24"/>
          <w:szCs w:val="24"/>
          <w:highlight w:val="cyan"/>
        </w:rPr>
      </w:pPr>
    </w:p>
    <w:p w14:paraId="00000033" w14:textId="77777777" w:rsidR="00BD43ED" w:rsidRDefault="003A334F">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00000034" w14:textId="026D9A7F" w:rsidR="00BD43ED" w:rsidRDefault="003A334F">
      <w:pPr>
        <w:keepNext/>
        <w:numPr>
          <w:ilvl w:val="1"/>
          <w:numId w:val="2"/>
        </w:numPr>
        <w:spacing w:before="120" w:after="120" w:line="240" w:lineRule="auto"/>
        <w:ind w:left="1042" w:hanging="616"/>
      </w:pPr>
      <w:r>
        <w:rPr>
          <w:rFonts w:ascii="Arial" w:eastAsia="Arial" w:hAnsi="Arial" w:cs="Arial"/>
          <w:sz w:val="24"/>
          <w:szCs w:val="24"/>
        </w:rPr>
        <w:t xml:space="preserve">The </w:t>
      </w:r>
      <w:r w:rsidR="00424FD4">
        <w:rPr>
          <w:rFonts w:ascii="Arial" w:eastAsia="Arial" w:hAnsi="Arial" w:cs="Arial"/>
          <w:sz w:val="24"/>
          <w:szCs w:val="24"/>
        </w:rPr>
        <w:t>S</w:t>
      </w:r>
      <w:r>
        <w:rPr>
          <w:rFonts w:ascii="Arial" w:eastAsia="Arial" w:hAnsi="Arial" w:cs="Arial"/>
          <w:sz w:val="24"/>
          <w:szCs w:val="24"/>
        </w:rPr>
        <w:t xml:space="preserve">upplier shall meet the applicable Government Buying Standards applicable to Deliverables which can be found online at: </w:t>
      </w:r>
    </w:p>
    <w:p w14:paraId="00000045" w14:textId="75963625" w:rsidR="00BD43ED" w:rsidRDefault="00BD36E3" w:rsidP="00C63C96">
      <w:pPr>
        <w:spacing w:before="120" w:after="120" w:line="240" w:lineRule="auto"/>
        <w:ind w:left="1402" w:hanging="360"/>
        <w:rPr>
          <w:rFonts w:ascii="Arial" w:eastAsia="Arial" w:hAnsi="Arial" w:cs="Arial"/>
          <w:sz w:val="24"/>
          <w:szCs w:val="24"/>
        </w:rPr>
      </w:pPr>
      <w:hyperlink r:id="rId13">
        <w:r w:rsidR="003A334F">
          <w:rPr>
            <w:rFonts w:ascii="Arial" w:eastAsia="Arial" w:hAnsi="Arial" w:cs="Arial"/>
            <w:color w:val="0000FF"/>
            <w:sz w:val="24"/>
            <w:szCs w:val="24"/>
            <w:u w:val="single"/>
          </w:rPr>
          <w:t>https://www.gov.uk/government/collections/sustainable-procurement-the-government-buying-standards-gbs</w:t>
        </w:r>
      </w:hyperlink>
    </w:p>
    <w:sectPr w:rsidR="00BD43ED">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AD707" w14:textId="77777777" w:rsidR="00465919" w:rsidRDefault="00465919">
      <w:pPr>
        <w:spacing w:after="0" w:line="240" w:lineRule="auto"/>
      </w:pPr>
      <w:r>
        <w:separator/>
      </w:r>
    </w:p>
  </w:endnote>
  <w:endnote w:type="continuationSeparator" w:id="0">
    <w:p w14:paraId="45284413" w14:textId="77777777" w:rsidR="00465919" w:rsidRDefault="00465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6F05A" w14:textId="77777777" w:rsidR="006F3680" w:rsidRDefault="006F3680">
    <w:pPr>
      <w:tabs>
        <w:tab w:val="center" w:pos="4513"/>
        <w:tab w:val="right" w:pos="9026"/>
      </w:tabs>
      <w:spacing w:after="0" w:line="240" w:lineRule="auto"/>
    </w:pPr>
  </w:p>
  <w:p w14:paraId="0000004B" w14:textId="6D223225" w:rsidR="00BD43ED" w:rsidRDefault="00424FD4">
    <w:pPr>
      <w:tabs>
        <w:tab w:val="center" w:pos="4513"/>
        <w:tab w:val="right" w:pos="9026"/>
      </w:tabs>
      <w:spacing w:after="0" w:line="240" w:lineRule="auto"/>
    </w:pPr>
    <w:r>
      <w:t>76696073.1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 w:name="_heading=h.1fob9te" w:colFirst="0" w:colLast="0"/>
  <w:bookmarkEnd w:id="2"/>
  <w:p w14:paraId="00000050" w14:textId="4E61829D" w:rsidR="00BD43ED" w:rsidRDefault="00AD0511">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0DDC9748" wp14:editId="3D0C943F">
              <wp:simplePos x="0" y="0"/>
              <wp:positionH relativeFrom="page">
                <wp:posOffset>0</wp:posOffset>
              </wp:positionH>
              <wp:positionV relativeFrom="page">
                <wp:posOffset>10227945</wp:posOffset>
              </wp:positionV>
              <wp:extent cx="7560310" cy="273050"/>
              <wp:effectExtent l="0" t="0" r="0" b="12700"/>
              <wp:wrapNone/>
              <wp:docPr id="1" name="MSIPCMbe314a13b16807ebfc20476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967DDC" w14:textId="177756CE" w:rsidR="00AD0511" w:rsidRPr="00AD0511" w:rsidRDefault="00AD0511" w:rsidP="00AD0511">
                          <w:pPr>
                            <w:spacing w:after="0"/>
                            <w:jc w:val="center"/>
                            <w:rPr>
                              <w:color w:val="000000"/>
                              <w:sz w:val="20"/>
                            </w:rPr>
                          </w:pPr>
                          <w:r w:rsidRPr="00AD0511">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DDC9748" id="_x0000_t202" coordsize="21600,21600" o:spt="202" path="m,l,21600r21600,l21600,xe">
              <v:stroke joinstyle="miter"/>
              <v:path gradientshapeok="t" o:connecttype="rect"/>
            </v:shapetype>
            <v:shape id="MSIPCMbe314a13b16807ebfc20476a"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41967DDC" w14:textId="177756CE" w:rsidR="00AD0511" w:rsidRPr="00AD0511" w:rsidRDefault="00AD0511" w:rsidP="00AD0511">
                    <w:pPr>
                      <w:spacing w:after="0"/>
                      <w:jc w:val="center"/>
                      <w:rPr>
                        <w:color w:val="000000"/>
                        <w:sz w:val="20"/>
                      </w:rPr>
                    </w:pPr>
                    <w:r w:rsidRPr="00AD0511">
                      <w:rPr>
                        <w:color w:val="000000"/>
                        <w:sz w:val="20"/>
                      </w:rPr>
                      <w:t>OFFICIAL</w:t>
                    </w:r>
                  </w:p>
                </w:txbxContent>
              </v:textbox>
              <w10:wrap anchorx="page" anchory="page"/>
            </v:shape>
          </w:pict>
        </mc:Fallback>
      </mc:AlternateContent>
    </w:r>
    <w:r w:rsidR="003A334F">
      <w:rPr>
        <w:rFonts w:ascii="Arial" w:eastAsia="Arial" w:hAnsi="Arial" w:cs="Arial"/>
        <w:sz w:val="20"/>
        <w:szCs w:val="20"/>
      </w:rPr>
      <w:t>Framework Ref: RM</w:t>
    </w:r>
    <w:r w:rsidR="003A334F">
      <w:rPr>
        <w:rFonts w:ascii="Arial" w:eastAsia="Arial" w:hAnsi="Arial" w:cs="Arial"/>
        <w:sz w:val="20"/>
        <w:szCs w:val="20"/>
      </w:rPr>
      <w:tab/>
      <w:t xml:space="preserve">                                           </w:t>
    </w:r>
  </w:p>
  <w:p w14:paraId="00000051" w14:textId="149954FC" w:rsidR="00BD43ED" w:rsidRDefault="003A334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C63C96">
      <w:rPr>
        <w:rFonts w:ascii="Arial" w:eastAsia="Arial" w:hAnsi="Arial" w:cs="Arial"/>
        <w:noProof/>
        <w:sz w:val="20"/>
        <w:szCs w:val="20"/>
      </w:rPr>
      <w:t>1</w:t>
    </w:r>
    <w:r>
      <w:rPr>
        <w:rFonts w:ascii="Arial" w:eastAsia="Arial" w:hAnsi="Arial" w:cs="Arial"/>
        <w:sz w:val="20"/>
        <w:szCs w:val="20"/>
      </w:rPr>
      <w:fldChar w:fldCharType="end"/>
    </w:r>
  </w:p>
  <w:p w14:paraId="1787B815" w14:textId="77777777" w:rsidR="006F3680" w:rsidRDefault="003A334F">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p w14:paraId="00000052" w14:textId="64F388C9" w:rsidR="00BD43ED" w:rsidRDefault="00424FD4">
    <w:pPr>
      <w:spacing w:after="0"/>
    </w:pPr>
    <w:r>
      <w:t>76696073.1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C" w14:textId="77777777" w:rsidR="00BD43ED" w:rsidRDefault="00BD43ED">
    <w:pPr>
      <w:tabs>
        <w:tab w:val="center" w:pos="4513"/>
        <w:tab w:val="right" w:pos="9026"/>
      </w:tabs>
      <w:spacing w:after="0"/>
      <w:rPr>
        <w:color w:val="BFBFBF"/>
      </w:rPr>
    </w:pPr>
  </w:p>
  <w:p w14:paraId="0000004D" w14:textId="77777777" w:rsidR="00BD43ED" w:rsidRDefault="003A334F">
    <w:pPr>
      <w:tabs>
        <w:tab w:val="center" w:pos="4513"/>
        <w:tab w:val="right" w:pos="9026"/>
      </w:tabs>
      <w:spacing w:after="0"/>
      <w:rPr>
        <w:color w:val="BFBFBF"/>
      </w:rPr>
    </w:pPr>
    <w:r>
      <w:rPr>
        <w:color w:val="BFBFBF"/>
      </w:rPr>
      <w:t>Framework Ref: RM</w:t>
    </w:r>
    <w:r>
      <w:rPr>
        <w:color w:val="BFBFBF"/>
      </w:rPr>
      <w:tab/>
      <w:t xml:space="preserve">                                           </w:t>
    </w:r>
  </w:p>
  <w:p w14:paraId="0000004E" w14:textId="7F017373" w:rsidR="00BD43ED" w:rsidRDefault="003A334F">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8D06AD">
      <w:rPr>
        <w:noProof/>
        <w:color w:val="BFBFBF"/>
      </w:rPr>
      <w:t>1</w:t>
    </w:r>
    <w:r>
      <w:rPr>
        <w:color w:val="BFBFBF"/>
      </w:rPr>
      <w:fldChar w:fldCharType="end"/>
    </w:r>
  </w:p>
  <w:p w14:paraId="3CD4ABCF" w14:textId="77777777" w:rsidR="006F3680" w:rsidRDefault="003A334F">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p w14:paraId="0000004F" w14:textId="623A5DF4" w:rsidR="00BD43ED" w:rsidRDefault="00424FD4">
    <w:pPr>
      <w:spacing w:after="0"/>
    </w:pPr>
    <w:r>
      <w:t>76696073.1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FBB81" w14:textId="77777777" w:rsidR="00465919" w:rsidRDefault="00465919">
      <w:pPr>
        <w:spacing w:after="0" w:line="240" w:lineRule="auto"/>
      </w:pPr>
      <w:r>
        <w:separator/>
      </w:r>
    </w:p>
  </w:footnote>
  <w:footnote w:type="continuationSeparator" w:id="0">
    <w:p w14:paraId="211A2573" w14:textId="77777777" w:rsidR="00465919" w:rsidRDefault="004659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8" w14:textId="77777777" w:rsidR="00BD43ED" w:rsidRDefault="00BD43ED">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6" w14:textId="77777777" w:rsidR="00BD43ED" w:rsidRDefault="003A334F">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7" w14:textId="2119468E" w:rsidR="00BD43ED" w:rsidRDefault="003A334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C63C96">
      <w:rPr>
        <w:rFonts w:ascii="Arial" w:eastAsia="Arial" w:hAnsi="Arial" w:cs="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9" w14:textId="77777777" w:rsidR="00BD43ED" w:rsidRDefault="00BD43ED">
    <w:pPr>
      <w:tabs>
        <w:tab w:val="center" w:pos="4513"/>
        <w:tab w:val="right" w:pos="9026"/>
      </w:tabs>
      <w:spacing w:after="0" w:line="240" w:lineRule="auto"/>
    </w:pPr>
  </w:p>
  <w:p w14:paraId="0000004A" w14:textId="77777777" w:rsidR="00BD43ED" w:rsidRDefault="00BD43ED">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76C09"/>
    <w:multiLevelType w:val="multilevel"/>
    <w:tmpl w:val="D390C15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6B55EAA"/>
    <w:multiLevelType w:val="multilevel"/>
    <w:tmpl w:val="B000674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549651677">
    <w:abstractNumId w:val="0"/>
  </w:num>
  <w:num w:numId="2" w16cid:durableId="668604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3ED"/>
    <w:rsid w:val="00201492"/>
    <w:rsid w:val="003A334F"/>
    <w:rsid w:val="003A7E3A"/>
    <w:rsid w:val="00424FD4"/>
    <w:rsid w:val="00465919"/>
    <w:rsid w:val="00477EE2"/>
    <w:rsid w:val="006927E8"/>
    <w:rsid w:val="006C199F"/>
    <w:rsid w:val="006C7998"/>
    <w:rsid w:val="006F3680"/>
    <w:rsid w:val="008D06AD"/>
    <w:rsid w:val="009D4E1C"/>
    <w:rsid w:val="00A04241"/>
    <w:rsid w:val="00A3189C"/>
    <w:rsid w:val="00A56AD4"/>
    <w:rsid w:val="00AD0511"/>
    <w:rsid w:val="00B50D07"/>
    <w:rsid w:val="00BD36E3"/>
    <w:rsid w:val="00BD43ED"/>
    <w:rsid w:val="00C63C96"/>
    <w:rsid w:val="00F341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E07FC"/>
  <w15:docId w15:val="{1666A940-D37E-44B1-9F98-B79CC3B54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collections/sustainable-procurement-the-government-buying-standards-gb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odernslaveryhelpline.org/repor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4Ysf+84XUhC/G+cBbEKJ1Dl0khw==">AMUW2mWa0NIvhkcO3jHC/h59RDMYLXFFHw2OgS/Y2LHfqpE6oUgtxpHtGw/1gpmRTdhJeAVKs9WWY+0UPcy1MPvNZCgBMz662SAc1v16yIqHrhTMb78fO2TVrYrASTkyjuakhEywQ2E4buWTMLwk/JN8O2r7aaI36FSi2UBpRBHKleCE9RYJjk0=</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A0D833-FA8D-4F41-A413-568ABE258835}">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2.xml><?xml version="1.0" encoding="utf-8"?>
<ds:datastoreItem xmlns:ds="http://schemas.openxmlformats.org/officeDocument/2006/customXml" ds:itemID="{AA268ADB-2C2F-4B23-AF65-50E7B0EDB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232D39B-34C7-4F3D-89BF-6D6CB1FE55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975</Words>
  <Characters>5561</Characters>
  <Application>Microsoft Office Word</Application>
  <DocSecurity>0</DocSecurity>
  <Lines>46</Lines>
  <Paragraphs>13</Paragraphs>
  <ScaleCrop>false</ScaleCrop>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Larocque, Miriam (Commercial)</cp:lastModifiedBy>
  <cp:revision>13</cp:revision>
  <cp:lastPrinted>2023-11-22T20:33:00Z</cp:lastPrinted>
  <dcterms:created xsi:type="dcterms:W3CDTF">2023-02-09T11:25:00Z</dcterms:created>
  <dcterms:modified xsi:type="dcterms:W3CDTF">2024-05-01T20:32:00Z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76696073.1</vt:lpwstr>
  </property>
  <property fmtid="{D5CDD505-2E9C-101B-9397-08002B2CF9AE}" pid="3" name="ContentTypeId">
    <vt:lpwstr>0x010100D31FB411CF589246B9C8E5231A066C2D</vt:lpwstr>
  </property>
  <property fmtid="{D5CDD505-2E9C-101B-9397-08002B2CF9AE}" pid="4" name="Order">
    <vt:r8>10500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y fmtid="{D5CDD505-2E9C-101B-9397-08002B2CF9AE}" pid="12" name="MSIP_Label_f9af038e-07b4-4369-a678-c835687cb272_Enabled">
    <vt:lpwstr>true</vt:lpwstr>
  </property>
  <property fmtid="{D5CDD505-2E9C-101B-9397-08002B2CF9AE}" pid="13" name="MSIP_Label_f9af038e-07b4-4369-a678-c835687cb272_SetDate">
    <vt:lpwstr>2023-10-06T11:12:51Z</vt:lpwstr>
  </property>
  <property fmtid="{D5CDD505-2E9C-101B-9397-08002B2CF9AE}" pid="14" name="MSIP_Label_f9af038e-07b4-4369-a678-c835687cb272_Method">
    <vt:lpwstr>Standard</vt:lpwstr>
  </property>
  <property fmtid="{D5CDD505-2E9C-101B-9397-08002B2CF9AE}" pid="15" name="MSIP_Label_f9af038e-07b4-4369-a678-c835687cb272_Name">
    <vt:lpwstr>OFFICIAL</vt:lpwstr>
  </property>
  <property fmtid="{D5CDD505-2E9C-101B-9397-08002B2CF9AE}" pid="16" name="MSIP_Label_f9af038e-07b4-4369-a678-c835687cb272_SiteId">
    <vt:lpwstr>ac52f73c-fd1a-4a9a-8e7a-4a248f3139e1</vt:lpwstr>
  </property>
  <property fmtid="{D5CDD505-2E9C-101B-9397-08002B2CF9AE}" pid="17" name="MSIP_Label_f9af038e-07b4-4369-a678-c835687cb272_ActionId">
    <vt:lpwstr>c65119d5-5d6f-4809-a4cf-33d87892fe41</vt:lpwstr>
  </property>
  <property fmtid="{D5CDD505-2E9C-101B-9397-08002B2CF9AE}" pid="18" name="MSIP_Label_f9af038e-07b4-4369-a678-c835687cb272_ContentBits">
    <vt:lpwstr>2</vt:lpwstr>
  </property>
</Properties>
</file>